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CD49" w14:textId="75FF0058" w:rsidR="005273E2" w:rsidRPr="009D513F" w:rsidRDefault="009D513F" w:rsidP="007D6A92">
      <w:pPr>
        <w:jc w:val="right"/>
      </w:pPr>
      <w:r w:rsidRPr="009D513F">
        <w:rPr>
          <w:noProof/>
        </w:rPr>
        <w:drawing>
          <wp:inline distT="0" distB="0" distL="0" distR="0" wp14:anchorId="27FD4280" wp14:editId="6C4E4240">
            <wp:extent cx="2333951" cy="571580"/>
            <wp:effectExtent l="0" t="0" r="0" b="0"/>
            <wp:docPr id="1155989959" name="Picture 1155989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89959" name="Picture 115598995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333951" cy="571580"/>
                    </a:xfrm>
                    <a:prstGeom prst="rect">
                      <a:avLst/>
                    </a:prstGeom>
                  </pic:spPr>
                </pic:pic>
              </a:graphicData>
            </a:graphic>
          </wp:inline>
        </w:drawing>
      </w:r>
    </w:p>
    <w:p w14:paraId="3E606E4D" w14:textId="1F871AF1" w:rsidR="009D513F" w:rsidRDefault="009D513F" w:rsidP="0004654A">
      <w:pPr>
        <w:pStyle w:val="Subtitle"/>
      </w:pPr>
      <w:r>
        <w:t>Cheshire and Merseyside Area Prescribing Group</w:t>
      </w:r>
    </w:p>
    <w:p w14:paraId="5E674855" w14:textId="79513849" w:rsidR="00045134" w:rsidRPr="00045134" w:rsidRDefault="00212FC1" w:rsidP="00250081">
      <w:pPr>
        <w:pStyle w:val="Title"/>
        <w:spacing w:after="240"/>
      </w:pPr>
      <w:r>
        <w:t xml:space="preserve">RAG </w:t>
      </w:r>
      <w:r w:rsidR="00D26623">
        <w:t xml:space="preserve">designation </w:t>
      </w:r>
      <w:r>
        <w:t>change</w:t>
      </w:r>
      <w:r w:rsidR="00475491">
        <w:t xml:space="preserve"> </w:t>
      </w:r>
      <w:r w:rsidR="008B77DC">
        <w:t>/</w:t>
      </w:r>
      <w:r w:rsidR="00475491">
        <w:t xml:space="preserve"> r</w:t>
      </w:r>
      <w:r w:rsidR="008B77DC">
        <w:t xml:space="preserve">emoval from </w:t>
      </w:r>
      <w:r w:rsidR="00475491">
        <w:t>Formula</w:t>
      </w:r>
      <w:r w:rsidR="008B77DC">
        <w:t>ry</w:t>
      </w:r>
      <w:r w:rsidR="00FA7150">
        <w:t xml:space="preserve"> (form B)</w:t>
      </w:r>
    </w:p>
    <w:p w14:paraId="0F1ED2F4" w14:textId="3B205BBD" w:rsidR="006F708E" w:rsidRDefault="006F708E" w:rsidP="006F708E">
      <w:r>
        <w:t>This form should only be use</w:t>
      </w:r>
      <w:r w:rsidR="008F10B6">
        <w:t>d</w:t>
      </w:r>
      <w:r>
        <w:t xml:space="preserve"> for </w:t>
      </w:r>
      <w:r w:rsidR="005578D3">
        <w:t xml:space="preserve">RAG designation changes </w:t>
      </w:r>
      <w:r>
        <w:t xml:space="preserve">to </w:t>
      </w:r>
      <w:r w:rsidR="008B77DC" w:rsidRPr="001217BA">
        <w:t>or removal of</w:t>
      </w:r>
      <w:r w:rsidR="008B77DC">
        <w:t xml:space="preserve"> </w:t>
      </w:r>
      <w:r>
        <w:t>existing formulary drugs</w:t>
      </w:r>
      <w:r w:rsidR="00DC45ED">
        <w:t xml:space="preserve"> or formulations</w:t>
      </w:r>
      <w:r>
        <w:t xml:space="preserve">. Use form </w:t>
      </w:r>
      <w:r w:rsidR="005578D3">
        <w:t>A</w:t>
      </w:r>
      <w:r>
        <w:t xml:space="preserve"> for </w:t>
      </w:r>
      <w:r w:rsidR="005578D3">
        <w:t xml:space="preserve">minor formulary amendments </w:t>
      </w:r>
      <w:r>
        <w:t xml:space="preserve">and form C for new drugs or new uses of current drugs. </w:t>
      </w:r>
    </w:p>
    <w:p w14:paraId="244BC4C2" w14:textId="77777777" w:rsidR="004A5F26" w:rsidRDefault="004A5F26" w:rsidP="004A5F26">
      <w:r>
        <w:t xml:space="preserve">All forms should be completed electronically. Incomplete forms will be returned. </w:t>
      </w:r>
      <w:r w:rsidRPr="0042769B">
        <w:t xml:space="preserve">Please list and include copies or </w:t>
      </w:r>
      <w:r>
        <w:t>hyper</w:t>
      </w:r>
      <w:r w:rsidRPr="0042769B">
        <w:t xml:space="preserve">links </w:t>
      </w:r>
      <w:r>
        <w:t xml:space="preserve">to the references used in this </w:t>
      </w:r>
      <w:r w:rsidRPr="0042769B">
        <w:t>application.</w:t>
      </w:r>
      <w:r>
        <w:t xml:space="preserve"> </w:t>
      </w:r>
    </w:p>
    <w:p w14:paraId="09C7FE87" w14:textId="67045C99" w:rsidR="004A5F26" w:rsidRDefault="004A5F26" w:rsidP="004A5F26">
      <w:r>
        <w:t xml:space="preserve">Please return completed forms to </w:t>
      </w:r>
      <w:hyperlink r:id="rId11" w:history="1">
        <w:r w:rsidR="00CC5A64">
          <w:rPr>
            <w:rStyle w:val="Hyperlink"/>
          </w:rPr>
          <w:t>apg@cheshireandmerseyside.nhs.uk</w:t>
        </w:r>
      </w:hyperlink>
      <w:r>
        <w:t xml:space="preserve">. </w:t>
      </w:r>
    </w:p>
    <w:p w14:paraId="587C2F6C" w14:textId="1ED13FB5" w:rsidR="004A5F26" w:rsidRDefault="004A5F26" w:rsidP="004A5F26">
      <w:r>
        <w:t xml:space="preserve">In case of query please contact </w:t>
      </w:r>
      <w:hyperlink r:id="rId12" w:history="1">
        <w:r w:rsidR="00CC5A64">
          <w:rPr>
            <w:rStyle w:val="Hyperlink"/>
          </w:rPr>
          <w:t>apg@cheshireandmerseyside.nhs.uk</w:t>
        </w:r>
      </w:hyperlink>
      <w:r>
        <w:t xml:space="preserve">. </w:t>
      </w:r>
    </w:p>
    <w:p w14:paraId="1DE0DD51" w14:textId="77777777" w:rsidR="006F708E" w:rsidRDefault="006F708E" w:rsidP="006F708E">
      <w:r>
        <w:t>Cheshire and Merseyside Area Prescribing Group (CMAPG) will only consider applications submitted through local approval processes. Applications must be signed by appropriate sponsors from a relevant advisory or decision making groups. For drugs initiated in secondary care the sponsor must either be the Chair of the drugs and therapeutics committee or a medical director. For drugs initiated in primary care the sponsor must either be the Place medicines lead or medicines management group lead.</w:t>
      </w:r>
    </w:p>
    <w:p w14:paraId="56973B8D" w14:textId="77777777" w:rsidR="006F708E" w:rsidRDefault="006F708E" w:rsidP="006F708E">
      <w:r>
        <w:t>Forms completed by drug company representatives will not be accepted. It is important that applications represent the view of the sponsoring organisation rather than those of the manufacturer. The relevant directorate pharmacist or Place medicines lead will be able to provide information such as financial implications and formulation information.</w:t>
      </w:r>
    </w:p>
    <w:p w14:paraId="02D462DF" w14:textId="6E0C6F61" w:rsidR="006F708E" w:rsidRDefault="006F708E" w:rsidP="006F708E">
      <w:r w:rsidRPr="000E56AF">
        <w:t xml:space="preserve">The final decision may take at least </w:t>
      </w:r>
      <w:r w:rsidR="00283F3C" w:rsidRPr="000E56AF">
        <w:t>12</w:t>
      </w:r>
      <w:r w:rsidRPr="000E56AF">
        <w:t xml:space="preserve"> weeks and will be communicated back to you directly.</w:t>
      </w:r>
    </w:p>
    <w:p w14:paraId="082AC9A7" w14:textId="77777777" w:rsidR="002E1094" w:rsidRDefault="002E1094" w:rsidP="002E1094">
      <w:pPr>
        <w:pStyle w:val="Heading2"/>
      </w:pPr>
      <w:r>
        <w:t>Application</w:t>
      </w:r>
    </w:p>
    <w:p w14:paraId="6C86B028" w14:textId="77777777" w:rsidR="002E1094" w:rsidRDefault="002E1094" w:rsidP="002E1094">
      <w:pPr>
        <w:pStyle w:val="Heading3"/>
      </w:pPr>
      <w:r>
        <w:t>What is the purpose of this application?</w:t>
      </w:r>
    </w:p>
    <w:p w14:paraId="0620D9FB" w14:textId="51B04E57" w:rsidR="002E1094" w:rsidRPr="00E42E09" w:rsidRDefault="002E1094" w:rsidP="002E1094">
      <w:r>
        <w:t xml:space="preserve">Please summarise what change is required and why. </w:t>
      </w:r>
      <w:r w:rsidR="000446F2">
        <w:t>What is the reason for this application?</w:t>
      </w:r>
    </w:p>
    <w:tbl>
      <w:tblPr>
        <w:tblStyle w:val="TableGridLight"/>
        <w:tblW w:w="0" w:type="auto"/>
        <w:tblLook w:val="04A0" w:firstRow="1" w:lastRow="0" w:firstColumn="1" w:lastColumn="0" w:noHBand="0" w:noVBand="1"/>
      </w:tblPr>
      <w:tblGrid>
        <w:gridCol w:w="10456"/>
      </w:tblGrid>
      <w:tr w:rsidR="002E1094" w14:paraId="6E09F682" w14:textId="77777777" w:rsidTr="00A473C3">
        <w:sdt>
          <w:sdtPr>
            <w:id w:val="-677581610"/>
            <w:placeholder>
              <w:docPart w:val="DefaultPlaceholder_-1854013440"/>
            </w:placeholder>
            <w:showingPlcHdr/>
          </w:sdtPr>
          <w:sdtEndPr/>
          <w:sdtContent>
            <w:tc>
              <w:tcPr>
                <w:tcW w:w="10456" w:type="dxa"/>
              </w:tcPr>
              <w:p w14:paraId="355737F1" w14:textId="03FCE743" w:rsidR="002E1094" w:rsidRDefault="001D37EC" w:rsidP="00A473C3">
                <w:r w:rsidRPr="00D81B88">
                  <w:rPr>
                    <w:rStyle w:val="PlaceholderText"/>
                  </w:rPr>
                  <w:t>Click or tap here to enter text.</w:t>
                </w:r>
              </w:p>
            </w:tc>
          </w:sdtContent>
        </w:sdt>
      </w:tr>
    </w:tbl>
    <w:p w14:paraId="6C88872A" w14:textId="63A415EF" w:rsidR="0004654A" w:rsidRDefault="0004654A" w:rsidP="0004654A">
      <w:pPr>
        <w:pStyle w:val="Heading2"/>
      </w:pPr>
      <w:r>
        <w:t>Medicine</w:t>
      </w:r>
    </w:p>
    <w:p w14:paraId="7CFF108E" w14:textId="73FD6E6C" w:rsidR="0004654A" w:rsidRDefault="0004654A" w:rsidP="0004654A">
      <w:pPr>
        <w:pStyle w:val="Heading3"/>
      </w:pPr>
      <w:r>
        <w:t>Generic name, brand name and manufacturer</w:t>
      </w:r>
    </w:p>
    <w:tbl>
      <w:tblPr>
        <w:tblStyle w:val="TableGridLight"/>
        <w:tblW w:w="0" w:type="auto"/>
        <w:tblLook w:val="04A0" w:firstRow="1" w:lastRow="0" w:firstColumn="1" w:lastColumn="0" w:noHBand="0" w:noVBand="1"/>
      </w:tblPr>
      <w:tblGrid>
        <w:gridCol w:w="10456"/>
      </w:tblGrid>
      <w:tr w:rsidR="0004654A" w14:paraId="72BE5F01" w14:textId="77777777" w:rsidTr="0004654A">
        <w:sdt>
          <w:sdtPr>
            <w:id w:val="685870533"/>
            <w:placeholder>
              <w:docPart w:val="DefaultPlaceholder_-1854013440"/>
            </w:placeholder>
            <w:showingPlcHdr/>
          </w:sdtPr>
          <w:sdtEndPr/>
          <w:sdtContent>
            <w:tc>
              <w:tcPr>
                <w:tcW w:w="10456" w:type="dxa"/>
              </w:tcPr>
              <w:p w14:paraId="4A74827A" w14:textId="124B0FB3" w:rsidR="0004654A" w:rsidRDefault="001D37EC" w:rsidP="0004654A">
                <w:r w:rsidRPr="00D81B88">
                  <w:rPr>
                    <w:rStyle w:val="PlaceholderText"/>
                  </w:rPr>
                  <w:t>Click or tap here to enter text.</w:t>
                </w:r>
              </w:p>
            </w:tc>
          </w:sdtContent>
        </w:sdt>
      </w:tr>
    </w:tbl>
    <w:p w14:paraId="187ECBE1" w14:textId="63AEC9A5" w:rsidR="0004654A" w:rsidRDefault="0004654A" w:rsidP="0004654A">
      <w:pPr>
        <w:pStyle w:val="Heading3"/>
      </w:pPr>
      <w:r>
        <w:t xml:space="preserve">Formulation (e.g., tablets, capsules), strength and presentation </w:t>
      </w:r>
    </w:p>
    <w:tbl>
      <w:tblPr>
        <w:tblStyle w:val="TableGridLight"/>
        <w:tblW w:w="0" w:type="auto"/>
        <w:tblLook w:val="04A0" w:firstRow="1" w:lastRow="0" w:firstColumn="1" w:lastColumn="0" w:noHBand="0" w:noVBand="1"/>
      </w:tblPr>
      <w:tblGrid>
        <w:gridCol w:w="10456"/>
      </w:tblGrid>
      <w:tr w:rsidR="0004654A" w14:paraId="456B4965" w14:textId="77777777" w:rsidTr="0004654A">
        <w:sdt>
          <w:sdtPr>
            <w:id w:val="-271865259"/>
            <w:placeholder>
              <w:docPart w:val="DefaultPlaceholder_-1854013440"/>
            </w:placeholder>
            <w:showingPlcHdr/>
          </w:sdtPr>
          <w:sdtEndPr/>
          <w:sdtContent>
            <w:tc>
              <w:tcPr>
                <w:tcW w:w="10456" w:type="dxa"/>
              </w:tcPr>
              <w:p w14:paraId="5991B220" w14:textId="7483A733" w:rsidR="0004654A" w:rsidRDefault="001D37EC" w:rsidP="0004654A">
                <w:r w:rsidRPr="00D81B88">
                  <w:rPr>
                    <w:rStyle w:val="PlaceholderText"/>
                  </w:rPr>
                  <w:t>Click or tap here to enter text.</w:t>
                </w:r>
              </w:p>
            </w:tc>
          </w:sdtContent>
        </w:sdt>
      </w:tr>
    </w:tbl>
    <w:p w14:paraId="0F896F40" w14:textId="31CBB386" w:rsidR="0004654A" w:rsidRDefault="00E96128" w:rsidP="0004654A">
      <w:pPr>
        <w:pStyle w:val="Heading3"/>
      </w:pPr>
      <w:r w:rsidRPr="00795D6B">
        <w:t>Current</w:t>
      </w:r>
      <w:r>
        <w:t xml:space="preserve"> </w:t>
      </w:r>
      <w:r w:rsidR="0004654A">
        <w:t>indication</w:t>
      </w:r>
    </w:p>
    <w:tbl>
      <w:tblPr>
        <w:tblStyle w:val="TableGridLight"/>
        <w:tblW w:w="0" w:type="auto"/>
        <w:tblLook w:val="04A0" w:firstRow="1" w:lastRow="0" w:firstColumn="1" w:lastColumn="0" w:noHBand="0" w:noVBand="1"/>
      </w:tblPr>
      <w:tblGrid>
        <w:gridCol w:w="10456"/>
      </w:tblGrid>
      <w:tr w:rsidR="0004654A" w14:paraId="27AD8F92" w14:textId="77777777" w:rsidTr="0004654A">
        <w:sdt>
          <w:sdtPr>
            <w:id w:val="2096427633"/>
            <w:placeholder>
              <w:docPart w:val="DefaultPlaceholder_-1854013440"/>
            </w:placeholder>
            <w:showingPlcHdr/>
          </w:sdtPr>
          <w:sdtEndPr/>
          <w:sdtContent>
            <w:tc>
              <w:tcPr>
                <w:tcW w:w="10456" w:type="dxa"/>
              </w:tcPr>
              <w:p w14:paraId="4545F3FA" w14:textId="2659C09A" w:rsidR="0004654A" w:rsidRDefault="001D37EC" w:rsidP="009D513F">
                <w:r w:rsidRPr="00D81B88">
                  <w:rPr>
                    <w:rStyle w:val="PlaceholderText"/>
                  </w:rPr>
                  <w:t>Click or tap here to enter text.</w:t>
                </w:r>
              </w:p>
            </w:tc>
          </w:sdtContent>
        </w:sdt>
      </w:tr>
    </w:tbl>
    <w:p w14:paraId="2C848264" w14:textId="7D9136A6" w:rsidR="0060436E" w:rsidRDefault="0004654A" w:rsidP="0004654A">
      <w:pPr>
        <w:pStyle w:val="Heading2"/>
      </w:pPr>
      <w:r>
        <w:lastRenderedPageBreak/>
        <w:t>Appropriateness</w:t>
      </w:r>
    </w:p>
    <w:p w14:paraId="35577515" w14:textId="3B2CFA26" w:rsidR="00612425" w:rsidRPr="00612425" w:rsidRDefault="00612425" w:rsidP="00612425">
      <w:pPr>
        <w:pStyle w:val="Heading3"/>
      </w:pPr>
      <w:r w:rsidRPr="00612425">
        <w:t xml:space="preserve">Indication for which the change of RAG designation </w:t>
      </w:r>
      <w:r w:rsidR="007F1323" w:rsidRPr="00795D6B">
        <w:t>or removal</w:t>
      </w:r>
      <w:r w:rsidR="007F1323">
        <w:t xml:space="preserve"> </w:t>
      </w:r>
      <w:r w:rsidRPr="00612425">
        <w:t>is required</w:t>
      </w:r>
    </w:p>
    <w:p w14:paraId="1BC6E96F" w14:textId="77336F9B" w:rsidR="0004654A" w:rsidRDefault="00612425" w:rsidP="00612425">
      <w:r w:rsidRPr="00612425">
        <w:t>State ‘All’ if the request is for all indications in formulary.</w:t>
      </w:r>
    </w:p>
    <w:tbl>
      <w:tblPr>
        <w:tblStyle w:val="TableGridLight"/>
        <w:tblW w:w="0" w:type="auto"/>
        <w:tblLook w:val="04A0" w:firstRow="1" w:lastRow="0" w:firstColumn="1" w:lastColumn="0" w:noHBand="0" w:noVBand="1"/>
      </w:tblPr>
      <w:tblGrid>
        <w:gridCol w:w="10456"/>
      </w:tblGrid>
      <w:tr w:rsidR="0004654A" w14:paraId="33724492" w14:textId="77777777" w:rsidTr="0004654A">
        <w:sdt>
          <w:sdtPr>
            <w:id w:val="-1919091738"/>
            <w:placeholder>
              <w:docPart w:val="DefaultPlaceholder_-1854013440"/>
            </w:placeholder>
            <w:showingPlcHdr/>
          </w:sdtPr>
          <w:sdtEndPr/>
          <w:sdtContent>
            <w:tc>
              <w:tcPr>
                <w:tcW w:w="10456" w:type="dxa"/>
              </w:tcPr>
              <w:p w14:paraId="33ED58BE" w14:textId="0F5C7488" w:rsidR="0004654A" w:rsidRDefault="001D37EC" w:rsidP="0004654A">
                <w:r w:rsidRPr="00D81B88">
                  <w:rPr>
                    <w:rStyle w:val="PlaceholderText"/>
                  </w:rPr>
                  <w:t>Click or tap here to enter text.</w:t>
                </w:r>
              </w:p>
            </w:tc>
          </w:sdtContent>
        </w:sdt>
      </w:tr>
    </w:tbl>
    <w:p w14:paraId="38F61AF2" w14:textId="0BE395A5" w:rsidR="0004654A" w:rsidRDefault="00242100" w:rsidP="0004654A">
      <w:pPr>
        <w:pStyle w:val="Heading3"/>
      </w:pPr>
      <w:r w:rsidRPr="00242100">
        <w:t>Current RAG designation for the indication(s)</w:t>
      </w:r>
    </w:p>
    <w:tbl>
      <w:tblPr>
        <w:tblStyle w:val="TableGridLight"/>
        <w:tblW w:w="0" w:type="auto"/>
        <w:tblLook w:val="04A0" w:firstRow="1" w:lastRow="0" w:firstColumn="1" w:lastColumn="0" w:noHBand="0" w:noVBand="1"/>
      </w:tblPr>
      <w:tblGrid>
        <w:gridCol w:w="10456"/>
      </w:tblGrid>
      <w:tr w:rsidR="0004654A" w14:paraId="0F23FE83" w14:textId="77777777" w:rsidTr="0004654A">
        <w:sdt>
          <w:sdtPr>
            <w:id w:val="-1907207887"/>
            <w:placeholder>
              <w:docPart w:val="DefaultPlaceholder_-1854013440"/>
            </w:placeholder>
            <w:showingPlcHdr/>
          </w:sdtPr>
          <w:sdtEndPr/>
          <w:sdtContent>
            <w:tc>
              <w:tcPr>
                <w:tcW w:w="10456" w:type="dxa"/>
              </w:tcPr>
              <w:p w14:paraId="483AB44E" w14:textId="12DC5B74" w:rsidR="0004654A" w:rsidRDefault="001D37EC" w:rsidP="0004654A">
                <w:r w:rsidRPr="00D81B88">
                  <w:rPr>
                    <w:rStyle w:val="PlaceholderText"/>
                  </w:rPr>
                  <w:t>Click or tap here to enter text.</w:t>
                </w:r>
              </w:p>
            </w:tc>
          </w:sdtContent>
        </w:sdt>
      </w:tr>
    </w:tbl>
    <w:p w14:paraId="373751C9" w14:textId="1F079EED" w:rsidR="0004654A" w:rsidRDefault="00CE13C7" w:rsidP="00794438">
      <w:pPr>
        <w:pStyle w:val="Heading3"/>
      </w:pPr>
      <w:r w:rsidRPr="00CE13C7">
        <w:t>Proposed RAG designation</w:t>
      </w:r>
    </w:p>
    <w:tbl>
      <w:tblPr>
        <w:tblStyle w:val="TableGridLight"/>
        <w:tblW w:w="0" w:type="auto"/>
        <w:tblLook w:val="04A0" w:firstRow="1" w:lastRow="0" w:firstColumn="1" w:lastColumn="0" w:noHBand="0" w:noVBand="1"/>
      </w:tblPr>
      <w:tblGrid>
        <w:gridCol w:w="10456"/>
      </w:tblGrid>
      <w:tr w:rsidR="00794438" w14:paraId="1E7CD09B" w14:textId="77777777" w:rsidTr="00794438">
        <w:sdt>
          <w:sdtPr>
            <w:id w:val="520828957"/>
            <w:placeholder>
              <w:docPart w:val="DefaultPlaceholder_-1854013440"/>
            </w:placeholder>
            <w:showingPlcHdr/>
          </w:sdtPr>
          <w:sdtEndPr/>
          <w:sdtContent>
            <w:tc>
              <w:tcPr>
                <w:tcW w:w="10456" w:type="dxa"/>
              </w:tcPr>
              <w:p w14:paraId="75C84144" w14:textId="03724015" w:rsidR="00794438" w:rsidRDefault="001D37EC" w:rsidP="0004654A">
                <w:r w:rsidRPr="00D81B88">
                  <w:rPr>
                    <w:rStyle w:val="PlaceholderText"/>
                  </w:rPr>
                  <w:t>Click or tap here to enter text.</w:t>
                </w:r>
              </w:p>
            </w:tc>
          </w:sdtContent>
        </w:sdt>
      </w:tr>
    </w:tbl>
    <w:p w14:paraId="6D035D3D" w14:textId="2347C6CB" w:rsidR="000942A9" w:rsidRDefault="000942A9" w:rsidP="000942A9">
      <w:pPr>
        <w:pStyle w:val="Heading3"/>
      </w:pPr>
      <w:r>
        <w:t>Reason for change in RAG designation</w:t>
      </w:r>
      <w:r w:rsidR="00D12611">
        <w:t xml:space="preserve"> </w:t>
      </w:r>
      <w:r w:rsidR="00D12611" w:rsidRPr="00795D6B">
        <w:t>or removal</w:t>
      </w:r>
    </w:p>
    <w:p w14:paraId="446E17D4" w14:textId="14DCA8FF" w:rsidR="0094390F" w:rsidRPr="0094390F" w:rsidRDefault="0094390F" w:rsidP="0094390F">
      <w:r>
        <w:t xml:space="preserve">Please refer to the </w:t>
      </w:r>
      <w:hyperlink r:id="rId13" w:history="1">
        <w:r w:rsidR="009B1356">
          <w:rPr>
            <w:rStyle w:val="Hyperlink"/>
          </w:rPr>
          <w:t>RAG definitions and criteria</w:t>
        </w:r>
      </w:hyperlink>
      <w:r w:rsidR="00C51A5F">
        <w:t>.</w:t>
      </w:r>
    </w:p>
    <w:tbl>
      <w:tblPr>
        <w:tblStyle w:val="TableGridLight"/>
        <w:tblW w:w="0" w:type="auto"/>
        <w:tblLook w:val="04A0" w:firstRow="1" w:lastRow="0" w:firstColumn="1" w:lastColumn="0" w:noHBand="0" w:noVBand="1"/>
      </w:tblPr>
      <w:tblGrid>
        <w:gridCol w:w="10456"/>
      </w:tblGrid>
      <w:tr w:rsidR="000942A9" w14:paraId="454E8714" w14:textId="77777777" w:rsidTr="00A473C3">
        <w:sdt>
          <w:sdtPr>
            <w:id w:val="-336471352"/>
            <w:placeholder>
              <w:docPart w:val="DefaultPlaceholder_-1854013440"/>
            </w:placeholder>
            <w:showingPlcHdr/>
          </w:sdtPr>
          <w:sdtEndPr/>
          <w:sdtContent>
            <w:tc>
              <w:tcPr>
                <w:tcW w:w="10456" w:type="dxa"/>
              </w:tcPr>
              <w:p w14:paraId="5CBFCDFF" w14:textId="444C4473" w:rsidR="000942A9" w:rsidRDefault="001D37EC" w:rsidP="00A473C3">
                <w:r w:rsidRPr="00D81B88">
                  <w:rPr>
                    <w:rStyle w:val="PlaceholderText"/>
                  </w:rPr>
                  <w:t>Click or tap here to enter text.</w:t>
                </w:r>
              </w:p>
            </w:tc>
          </w:sdtContent>
        </w:sdt>
      </w:tr>
    </w:tbl>
    <w:p w14:paraId="351CE6D8" w14:textId="57D37765" w:rsidR="000942A9" w:rsidRDefault="000942A9" w:rsidP="000942A9">
      <w:pPr>
        <w:pStyle w:val="Heading3"/>
      </w:pPr>
      <w:r>
        <w:t>Implications for patients</w:t>
      </w:r>
    </w:p>
    <w:p w14:paraId="30D0C5B6" w14:textId="77777777" w:rsidR="000942A9" w:rsidRDefault="000942A9" w:rsidP="000942A9">
      <w:r>
        <w:t>For example, benefits and risks, convenience, use of services.</w:t>
      </w:r>
    </w:p>
    <w:tbl>
      <w:tblPr>
        <w:tblStyle w:val="TableGridLight"/>
        <w:tblW w:w="0" w:type="auto"/>
        <w:tblLook w:val="04A0" w:firstRow="1" w:lastRow="0" w:firstColumn="1" w:lastColumn="0" w:noHBand="0" w:noVBand="1"/>
      </w:tblPr>
      <w:tblGrid>
        <w:gridCol w:w="10456"/>
      </w:tblGrid>
      <w:tr w:rsidR="000942A9" w14:paraId="67365329" w14:textId="77777777" w:rsidTr="00A473C3">
        <w:sdt>
          <w:sdtPr>
            <w:id w:val="1647857566"/>
            <w:placeholder>
              <w:docPart w:val="DefaultPlaceholder_-1854013440"/>
            </w:placeholder>
            <w:showingPlcHdr/>
          </w:sdtPr>
          <w:sdtEndPr/>
          <w:sdtContent>
            <w:tc>
              <w:tcPr>
                <w:tcW w:w="10456" w:type="dxa"/>
              </w:tcPr>
              <w:p w14:paraId="70A0E321" w14:textId="6409DC66" w:rsidR="000942A9" w:rsidRDefault="001D37EC" w:rsidP="00A473C3">
                <w:r w:rsidRPr="00D81B88">
                  <w:rPr>
                    <w:rStyle w:val="PlaceholderText"/>
                  </w:rPr>
                  <w:t>Click or tap here to enter text.</w:t>
                </w:r>
              </w:p>
            </w:tc>
          </w:sdtContent>
        </w:sdt>
      </w:tr>
    </w:tbl>
    <w:p w14:paraId="234F8A4A" w14:textId="77777777" w:rsidR="0010037F" w:rsidRDefault="0010037F" w:rsidP="0010037F">
      <w:pPr>
        <w:pStyle w:val="Heading3"/>
      </w:pPr>
      <w:r w:rsidRPr="00236902">
        <w:t>Service implications in primary or secondary care</w:t>
      </w:r>
    </w:p>
    <w:tbl>
      <w:tblPr>
        <w:tblStyle w:val="TableGridLight"/>
        <w:tblW w:w="0" w:type="auto"/>
        <w:tblLook w:val="04A0" w:firstRow="1" w:lastRow="0" w:firstColumn="1" w:lastColumn="0" w:noHBand="0" w:noVBand="1"/>
      </w:tblPr>
      <w:tblGrid>
        <w:gridCol w:w="10456"/>
      </w:tblGrid>
      <w:tr w:rsidR="0010037F" w14:paraId="677164A8" w14:textId="77777777" w:rsidTr="00A473C3">
        <w:sdt>
          <w:sdtPr>
            <w:id w:val="-88848813"/>
            <w:placeholder>
              <w:docPart w:val="DefaultPlaceholder_-1854013440"/>
            </w:placeholder>
            <w:showingPlcHdr/>
          </w:sdtPr>
          <w:sdtEndPr/>
          <w:sdtContent>
            <w:tc>
              <w:tcPr>
                <w:tcW w:w="10456" w:type="dxa"/>
              </w:tcPr>
              <w:p w14:paraId="3D790995" w14:textId="1BF8EDB9" w:rsidR="0010037F" w:rsidRDefault="001D37EC" w:rsidP="00A473C3">
                <w:r w:rsidRPr="00D81B88">
                  <w:rPr>
                    <w:rStyle w:val="PlaceholderText"/>
                  </w:rPr>
                  <w:t>Click or tap here to enter text.</w:t>
                </w:r>
              </w:p>
            </w:tc>
          </w:sdtContent>
        </w:sdt>
      </w:tr>
    </w:tbl>
    <w:p w14:paraId="543D9768" w14:textId="77777777" w:rsidR="000942A9" w:rsidRDefault="000942A9" w:rsidP="002F0B64">
      <w:pPr>
        <w:pStyle w:val="Heading3"/>
      </w:pPr>
      <w:r>
        <w:t>Guidance needing to be updated or developed.</w:t>
      </w:r>
    </w:p>
    <w:p w14:paraId="59E644C6" w14:textId="77777777" w:rsidR="000942A9" w:rsidRDefault="000942A9" w:rsidP="002F0B64">
      <w:pPr>
        <w:keepNext/>
      </w:pPr>
      <w:r>
        <w:t>For example, policy statement, guidelines, prescribing support information or shared care.</w:t>
      </w:r>
    </w:p>
    <w:tbl>
      <w:tblPr>
        <w:tblStyle w:val="TableGridLight"/>
        <w:tblW w:w="0" w:type="auto"/>
        <w:tblLook w:val="04A0" w:firstRow="1" w:lastRow="0" w:firstColumn="1" w:lastColumn="0" w:noHBand="0" w:noVBand="1"/>
      </w:tblPr>
      <w:tblGrid>
        <w:gridCol w:w="10456"/>
      </w:tblGrid>
      <w:tr w:rsidR="000942A9" w14:paraId="56EA955C" w14:textId="77777777" w:rsidTr="00A473C3">
        <w:sdt>
          <w:sdtPr>
            <w:id w:val="-1459022764"/>
            <w:placeholder>
              <w:docPart w:val="DefaultPlaceholder_-1854013440"/>
            </w:placeholder>
            <w:showingPlcHdr/>
          </w:sdtPr>
          <w:sdtEndPr/>
          <w:sdtContent>
            <w:tc>
              <w:tcPr>
                <w:tcW w:w="10456" w:type="dxa"/>
              </w:tcPr>
              <w:p w14:paraId="2A213492" w14:textId="125B7A1B" w:rsidR="000942A9" w:rsidRDefault="001D37EC" w:rsidP="00A473C3">
                <w:r w:rsidRPr="00D81B88">
                  <w:rPr>
                    <w:rStyle w:val="PlaceholderText"/>
                  </w:rPr>
                  <w:t>Click or tap here to enter text.</w:t>
                </w:r>
              </w:p>
            </w:tc>
          </w:sdtContent>
        </w:sdt>
      </w:tr>
    </w:tbl>
    <w:p w14:paraId="4CB69F73" w14:textId="04CD6CCC" w:rsidR="00CE13C7" w:rsidRDefault="000942A9" w:rsidP="000942A9">
      <w:pPr>
        <w:pStyle w:val="Heading3"/>
      </w:pPr>
      <w:r>
        <w:t>Additional background information</w:t>
      </w:r>
    </w:p>
    <w:tbl>
      <w:tblPr>
        <w:tblStyle w:val="TableGridLight"/>
        <w:tblW w:w="0" w:type="auto"/>
        <w:tblLook w:val="04A0" w:firstRow="1" w:lastRow="0" w:firstColumn="1" w:lastColumn="0" w:noHBand="0" w:noVBand="1"/>
      </w:tblPr>
      <w:tblGrid>
        <w:gridCol w:w="10456"/>
      </w:tblGrid>
      <w:tr w:rsidR="000942A9" w14:paraId="0547E06C" w14:textId="77777777" w:rsidTr="00A473C3">
        <w:sdt>
          <w:sdtPr>
            <w:id w:val="1397317247"/>
            <w:placeholder>
              <w:docPart w:val="DefaultPlaceholder_-1854013440"/>
            </w:placeholder>
            <w:showingPlcHdr/>
          </w:sdtPr>
          <w:sdtEndPr/>
          <w:sdtContent>
            <w:tc>
              <w:tcPr>
                <w:tcW w:w="10456" w:type="dxa"/>
              </w:tcPr>
              <w:p w14:paraId="0070DFD7" w14:textId="40976FD9" w:rsidR="000942A9" w:rsidRDefault="001D37EC" w:rsidP="00A473C3">
                <w:r w:rsidRPr="00D81B88">
                  <w:rPr>
                    <w:rStyle w:val="PlaceholderText"/>
                  </w:rPr>
                  <w:t>Click or tap here to enter text.</w:t>
                </w:r>
              </w:p>
            </w:tc>
          </w:sdtContent>
        </w:sdt>
      </w:tr>
    </w:tbl>
    <w:p w14:paraId="7877C244" w14:textId="1188756E" w:rsidR="00794438" w:rsidRDefault="00794438" w:rsidP="00794438">
      <w:pPr>
        <w:pStyle w:val="Heading2"/>
      </w:pPr>
      <w:r>
        <w:t>Affordability</w:t>
      </w:r>
    </w:p>
    <w:p w14:paraId="56A46CE4" w14:textId="401FF43E" w:rsidR="006657D6" w:rsidRPr="006657D6" w:rsidRDefault="003174C6" w:rsidP="0081446A">
      <w:pPr>
        <w:pStyle w:val="Heading3"/>
      </w:pPr>
      <w:r>
        <w:t xml:space="preserve">What resource or costs will need to be transferred to a different part of the system for </w:t>
      </w:r>
      <w:r w:rsidR="005D132B">
        <w:t xml:space="preserve">a </w:t>
      </w:r>
      <w:r w:rsidR="009D185A">
        <w:t>RAG change?</w:t>
      </w:r>
    </w:p>
    <w:tbl>
      <w:tblPr>
        <w:tblStyle w:val="TableGridLight"/>
        <w:tblW w:w="0" w:type="auto"/>
        <w:tblLook w:val="04A0" w:firstRow="1" w:lastRow="0" w:firstColumn="1" w:lastColumn="0" w:noHBand="0" w:noVBand="1"/>
      </w:tblPr>
      <w:tblGrid>
        <w:gridCol w:w="10456"/>
      </w:tblGrid>
      <w:tr w:rsidR="009D185A" w14:paraId="4C750945" w14:textId="77777777" w:rsidTr="00A473C3">
        <w:sdt>
          <w:sdtPr>
            <w:id w:val="-348335818"/>
            <w:placeholder>
              <w:docPart w:val="DefaultPlaceholder_-1854013440"/>
            </w:placeholder>
            <w:showingPlcHdr/>
          </w:sdtPr>
          <w:sdtEndPr/>
          <w:sdtContent>
            <w:tc>
              <w:tcPr>
                <w:tcW w:w="10456" w:type="dxa"/>
              </w:tcPr>
              <w:p w14:paraId="5EFDDF86" w14:textId="3BE77349" w:rsidR="009D185A" w:rsidRDefault="001D37EC" w:rsidP="00A473C3">
                <w:r w:rsidRPr="00D81B88">
                  <w:rPr>
                    <w:rStyle w:val="PlaceholderText"/>
                  </w:rPr>
                  <w:t>Click or tap here to enter text.</w:t>
                </w:r>
              </w:p>
            </w:tc>
          </w:sdtContent>
        </w:sdt>
      </w:tr>
    </w:tbl>
    <w:p w14:paraId="32216FE0" w14:textId="2F250963" w:rsidR="00E06ECD" w:rsidRDefault="00E06ECD" w:rsidP="00E06ECD">
      <w:pPr>
        <w:pStyle w:val="Heading3"/>
      </w:pPr>
      <w:r>
        <w:t>S</w:t>
      </w:r>
      <w:r w:rsidRPr="00635889">
        <w:t>tate the patient numbers involved and the cost implication</w:t>
      </w:r>
    </w:p>
    <w:tbl>
      <w:tblPr>
        <w:tblStyle w:val="TableGridLight"/>
        <w:tblW w:w="0" w:type="auto"/>
        <w:tblLook w:val="04A0" w:firstRow="1" w:lastRow="0" w:firstColumn="1" w:lastColumn="0" w:noHBand="0" w:noVBand="1"/>
      </w:tblPr>
      <w:tblGrid>
        <w:gridCol w:w="10456"/>
      </w:tblGrid>
      <w:tr w:rsidR="00E06ECD" w14:paraId="37697F4C" w14:textId="77777777" w:rsidTr="00A473C3">
        <w:sdt>
          <w:sdtPr>
            <w:id w:val="596602646"/>
            <w:placeholder>
              <w:docPart w:val="DefaultPlaceholder_-1854013440"/>
            </w:placeholder>
            <w:showingPlcHdr/>
          </w:sdtPr>
          <w:sdtEndPr/>
          <w:sdtContent>
            <w:tc>
              <w:tcPr>
                <w:tcW w:w="10456" w:type="dxa"/>
              </w:tcPr>
              <w:p w14:paraId="47CDA616" w14:textId="03936BFF" w:rsidR="00E06ECD" w:rsidRDefault="001D37EC" w:rsidP="00A473C3">
                <w:r w:rsidRPr="00D81B88">
                  <w:rPr>
                    <w:rStyle w:val="PlaceholderText"/>
                  </w:rPr>
                  <w:t>Click or tap here to enter text.</w:t>
                </w:r>
              </w:p>
            </w:tc>
          </w:sdtContent>
        </w:sdt>
      </w:tr>
    </w:tbl>
    <w:p w14:paraId="5C192D97" w14:textId="20D1A716" w:rsidR="00794438" w:rsidRDefault="00F52D4B" w:rsidP="00794438">
      <w:pPr>
        <w:pStyle w:val="Heading3"/>
      </w:pPr>
      <w:r>
        <w:t>O</w:t>
      </w:r>
      <w:r w:rsidR="00794438">
        <w:t>ther costs and considerations</w:t>
      </w:r>
    </w:p>
    <w:tbl>
      <w:tblPr>
        <w:tblStyle w:val="TableGridLight"/>
        <w:tblW w:w="0" w:type="auto"/>
        <w:tblLook w:val="04A0" w:firstRow="1" w:lastRow="0" w:firstColumn="1" w:lastColumn="0" w:noHBand="0" w:noVBand="1"/>
      </w:tblPr>
      <w:tblGrid>
        <w:gridCol w:w="10456"/>
      </w:tblGrid>
      <w:tr w:rsidR="00794438" w14:paraId="2160FAC2" w14:textId="77777777" w:rsidTr="00A473C3">
        <w:sdt>
          <w:sdtPr>
            <w:id w:val="1599216145"/>
            <w:placeholder>
              <w:docPart w:val="DefaultPlaceholder_-1854013440"/>
            </w:placeholder>
            <w:showingPlcHdr/>
          </w:sdtPr>
          <w:sdtEndPr/>
          <w:sdtContent>
            <w:tc>
              <w:tcPr>
                <w:tcW w:w="10456" w:type="dxa"/>
              </w:tcPr>
              <w:p w14:paraId="7200BD09" w14:textId="1F051A6B" w:rsidR="00794438" w:rsidRDefault="001D37EC" w:rsidP="00A473C3">
                <w:r w:rsidRPr="00D81B88">
                  <w:rPr>
                    <w:rStyle w:val="PlaceholderText"/>
                  </w:rPr>
                  <w:t>Click or tap here to enter text.</w:t>
                </w:r>
              </w:p>
            </w:tc>
          </w:sdtContent>
        </w:sdt>
      </w:tr>
    </w:tbl>
    <w:p w14:paraId="29842F16" w14:textId="2DD5D438" w:rsidR="0056156C" w:rsidRPr="0056156C" w:rsidRDefault="005D2452" w:rsidP="0056156C">
      <w:pPr>
        <w:pStyle w:val="Heading2"/>
      </w:pPr>
      <w:r>
        <w:lastRenderedPageBreak/>
        <w:t>Declarations of interest</w:t>
      </w:r>
    </w:p>
    <w:p w14:paraId="4E73E8E3" w14:textId="51486CEE" w:rsidR="005D2452" w:rsidRDefault="005D2452" w:rsidP="005D2452">
      <w:pPr>
        <w:pStyle w:val="Heading3"/>
      </w:pPr>
      <w:r>
        <w:t>Applicant</w:t>
      </w:r>
    </w:p>
    <w:tbl>
      <w:tblPr>
        <w:tblStyle w:val="TableGridLight"/>
        <w:tblW w:w="0" w:type="auto"/>
        <w:tblLook w:val="04A0" w:firstRow="1" w:lastRow="0" w:firstColumn="1" w:lastColumn="0" w:noHBand="0" w:noVBand="1"/>
      </w:tblPr>
      <w:tblGrid>
        <w:gridCol w:w="10456"/>
      </w:tblGrid>
      <w:tr w:rsidR="005D2452" w14:paraId="39D01FEB" w14:textId="77777777" w:rsidTr="00A473C3">
        <w:sdt>
          <w:sdtPr>
            <w:id w:val="956531081"/>
            <w:placeholder>
              <w:docPart w:val="DefaultPlaceholder_-1854013440"/>
            </w:placeholder>
            <w:showingPlcHdr/>
          </w:sdtPr>
          <w:sdtEndPr/>
          <w:sdtContent>
            <w:tc>
              <w:tcPr>
                <w:tcW w:w="10456" w:type="dxa"/>
              </w:tcPr>
              <w:p w14:paraId="43B60AFB" w14:textId="5E4373F7" w:rsidR="005D2452" w:rsidRDefault="001D37EC" w:rsidP="00A473C3">
                <w:r w:rsidRPr="00D81B88">
                  <w:rPr>
                    <w:rStyle w:val="PlaceholderText"/>
                  </w:rPr>
                  <w:t>Click or tap here to enter text.</w:t>
                </w:r>
              </w:p>
            </w:tc>
          </w:sdtContent>
        </w:sdt>
      </w:tr>
    </w:tbl>
    <w:p w14:paraId="0F58DF96" w14:textId="35694C4D" w:rsidR="005D2452" w:rsidRPr="005D2452" w:rsidRDefault="005D2452" w:rsidP="005D2452">
      <w:pPr>
        <w:pStyle w:val="Heading3"/>
      </w:pPr>
      <w:r>
        <w:t>Sponsor</w:t>
      </w:r>
    </w:p>
    <w:tbl>
      <w:tblPr>
        <w:tblStyle w:val="TableGridLight"/>
        <w:tblW w:w="0" w:type="auto"/>
        <w:tblLook w:val="04A0" w:firstRow="1" w:lastRow="0" w:firstColumn="1" w:lastColumn="0" w:noHBand="0" w:noVBand="1"/>
      </w:tblPr>
      <w:tblGrid>
        <w:gridCol w:w="10456"/>
      </w:tblGrid>
      <w:tr w:rsidR="005D2452" w14:paraId="4779AE87" w14:textId="77777777" w:rsidTr="00A473C3">
        <w:sdt>
          <w:sdtPr>
            <w:id w:val="661671397"/>
            <w:placeholder>
              <w:docPart w:val="DefaultPlaceholder_-1854013440"/>
            </w:placeholder>
            <w:showingPlcHdr/>
          </w:sdtPr>
          <w:sdtEndPr/>
          <w:sdtContent>
            <w:tc>
              <w:tcPr>
                <w:tcW w:w="10456" w:type="dxa"/>
              </w:tcPr>
              <w:p w14:paraId="006540F5" w14:textId="58139055" w:rsidR="005D2452" w:rsidRDefault="001D37EC" w:rsidP="00A473C3">
                <w:r w:rsidRPr="00D81B88">
                  <w:rPr>
                    <w:rStyle w:val="PlaceholderText"/>
                  </w:rPr>
                  <w:t>Click or tap here to enter text.</w:t>
                </w:r>
              </w:p>
            </w:tc>
          </w:sdtContent>
        </w:sdt>
      </w:tr>
    </w:tbl>
    <w:p w14:paraId="3D776CC4" w14:textId="6D5606C3" w:rsidR="00B572A7" w:rsidRPr="00B572A7" w:rsidRDefault="009D58FA" w:rsidP="00B572A7">
      <w:pPr>
        <w:pStyle w:val="Heading2"/>
      </w:pPr>
      <w:r>
        <w:t>Signatories</w:t>
      </w:r>
    </w:p>
    <w:p w14:paraId="65AB9112" w14:textId="77777777" w:rsidR="009B34EC" w:rsidRDefault="009B34EC" w:rsidP="009B34EC">
      <w:r w:rsidRPr="00C44BEB">
        <w:t>Applications must be signed by appropriate sponsors from a relevant advisory or decision making groups. For drugs initiated in secondary care the sponsor must either be the Chair of the drugs and therapeutics committee or a medical director. For drugs initiated in primary care the sponsor must either be the Place medicines lead or medicines management group lead.</w:t>
      </w:r>
    </w:p>
    <w:p w14:paraId="01E95B8D" w14:textId="6201CDDA" w:rsidR="009B34EC" w:rsidRPr="00C44BEB" w:rsidRDefault="009B34EC" w:rsidP="009B34EC">
      <w:pPr>
        <w:spacing w:after="360"/>
      </w:pPr>
      <w:r w:rsidRPr="00C44BEB">
        <w:t xml:space="preserve">Completed forms should be returned to </w:t>
      </w:r>
      <w:hyperlink r:id="rId14" w:history="1">
        <w:r w:rsidR="00CC5A64">
          <w:rPr>
            <w:rStyle w:val="Hyperlink"/>
          </w:rPr>
          <w:t>apg@cheshireandmerseyside.nhs.uk</w:t>
        </w:r>
      </w:hyperlink>
      <w:r w:rsidRPr="00C44BEB">
        <w:t xml:space="preserve">.  </w:t>
      </w:r>
    </w:p>
    <w:p w14:paraId="7069D4EF" w14:textId="0F602472" w:rsidR="009B34EC" w:rsidRPr="0042334B" w:rsidRDefault="00CC5A64" w:rsidP="0042334B">
      <w:pPr>
        <w:spacing w:after="360"/>
      </w:pPr>
      <w:r w:rsidRPr="00C44BEB">
        <w:t>Applicant’s name</w:t>
      </w:r>
      <w:r>
        <w:t xml:space="preserve">: </w:t>
      </w:r>
      <w:sdt>
        <w:sdtPr>
          <w:id w:val="722637355"/>
          <w:placeholder>
            <w:docPart w:val="AB4A4C03A17A4919B7D982764D4D24C9"/>
          </w:placeholder>
          <w:showingPlcHdr/>
        </w:sdtPr>
        <w:sdtEndPr/>
        <w:sdtContent>
          <w:r w:rsidRPr="00D81B88">
            <w:rPr>
              <w:rStyle w:val="PlaceholderText"/>
            </w:rPr>
            <w:t>Click or tap here to enter text.</w:t>
          </w:r>
        </w:sdtContent>
      </w:sdt>
      <w:r w:rsidR="0042334B">
        <w:tab/>
      </w:r>
      <w:r w:rsidR="0042334B">
        <w:tab/>
      </w:r>
      <w:r w:rsidR="009B34EC" w:rsidRPr="000D226D">
        <w:tab/>
      </w:r>
      <w:r w:rsidR="001D37EC">
        <w:t xml:space="preserve">Date: </w:t>
      </w:r>
      <w:sdt>
        <w:sdtPr>
          <w:id w:val="944885679"/>
          <w:placeholder>
            <w:docPart w:val="DefaultPlaceholder_-1854013440"/>
          </w:placeholder>
          <w:showingPlcHdr/>
        </w:sdtPr>
        <w:sdtEndPr/>
        <w:sdtContent>
          <w:r w:rsidR="001D37EC" w:rsidRPr="00D81B88">
            <w:rPr>
              <w:rStyle w:val="PlaceholderText"/>
            </w:rPr>
            <w:t>Click or tap here to enter text.</w:t>
          </w:r>
        </w:sdtContent>
      </w:sdt>
    </w:p>
    <w:p w14:paraId="2717E767" w14:textId="27FFF670" w:rsidR="009B34EC" w:rsidRDefault="009B34EC" w:rsidP="009B34EC">
      <w:pPr>
        <w:spacing w:after="360"/>
      </w:pPr>
      <w:r w:rsidRPr="00C44BEB">
        <w:t>Applicant’s job title, department or specialty</w:t>
      </w:r>
      <w:r w:rsidR="001D37EC">
        <w:t xml:space="preserve">: </w:t>
      </w:r>
      <w:sdt>
        <w:sdtPr>
          <w:id w:val="1713761735"/>
          <w:placeholder>
            <w:docPart w:val="DefaultPlaceholder_-1854013440"/>
          </w:placeholder>
          <w:showingPlcHdr/>
        </w:sdtPr>
        <w:sdtEndPr/>
        <w:sdtContent>
          <w:r w:rsidR="001D37EC" w:rsidRPr="00D81B88">
            <w:rPr>
              <w:rStyle w:val="PlaceholderText"/>
            </w:rPr>
            <w:t>Click or tap here to enter text.</w:t>
          </w:r>
        </w:sdtContent>
      </w:sdt>
      <w:r w:rsidRPr="00C44BEB">
        <w:t xml:space="preserve"> </w:t>
      </w:r>
    </w:p>
    <w:p w14:paraId="4632FD76" w14:textId="77777777" w:rsidR="0042334B" w:rsidRPr="00C44BEB" w:rsidRDefault="0042334B" w:rsidP="009B34EC">
      <w:pPr>
        <w:spacing w:after="360"/>
      </w:pPr>
    </w:p>
    <w:p w14:paraId="5B151C94" w14:textId="00914A2F" w:rsidR="009B34EC" w:rsidRPr="0042334B" w:rsidRDefault="0042334B" w:rsidP="0042334B">
      <w:pPr>
        <w:keepNext/>
        <w:spacing w:after="360"/>
      </w:pPr>
      <w:r w:rsidRPr="00C44BEB">
        <w:t>Sponsor’s name</w:t>
      </w:r>
      <w:r>
        <w:t xml:space="preserve">: </w:t>
      </w:r>
      <w:sdt>
        <w:sdtPr>
          <w:id w:val="-583917094"/>
          <w:placeholder>
            <w:docPart w:val="234BF9D07F374531AFEEEA1625BB0F28"/>
          </w:placeholder>
          <w:showingPlcHdr/>
        </w:sdtPr>
        <w:sdtEndPr/>
        <w:sdtContent>
          <w:r w:rsidRPr="00D81B88">
            <w:rPr>
              <w:rStyle w:val="PlaceholderText"/>
            </w:rPr>
            <w:t>Click or tap here to enter text.</w:t>
          </w:r>
        </w:sdtContent>
      </w:sdt>
      <w:r>
        <w:tab/>
      </w:r>
      <w:r>
        <w:tab/>
      </w:r>
      <w:r w:rsidR="009B34EC" w:rsidRPr="000D226D">
        <w:tab/>
      </w:r>
      <w:r w:rsidR="001D37EC">
        <w:t xml:space="preserve">Date: </w:t>
      </w:r>
      <w:sdt>
        <w:sdtPr>
          <w:id w:val="-2000718055"/>
          <w:placeholder>
            <w:docPart w:val="DefaultPlaceholder_-1854013440"/>
          </w:placeholder>
          <w:showingPlcHdr/>
        </w:sdtPr>
        <w:sdtEndPr/>
        <w:sdtContent>
          <w:r w:rsidR="001D37EC" w:rsidRPr="00D81B88">
            <w:rPr>
              <w:rStyle w:val="PlaceholderText"/>
            </w:rPr>
            <w:t>Click or tap here to enter text.</w:t>
          </w:r>
        </w:sdtContent>
      </w:sdt>
    </w:p>
    <w:p w14:paraId="1A745684" w14:textId="5EE64C80" w:rsidR="0017342F" w:rsidRPr="0004654A" w:rsidRDefault="009B34EC" w:rsidP="009B34EC">
      <w:pPr>
        <w:spacing w:after="360"/>
      </w:pPr>
      <w:r w:rsidRPr="00C44BEB">
        <w:t>Sponsor’s job title, department or specialty</w:t>
      </w:r>
      <w:r w:rsidR="001D37EC">
        <w:t xml:space="preserve">: </w:t>
      </w:r>
      <w:sdt>
        <w:sdtPr>
          <w:id w:val="574553433"/>
          <w:placeholder>
            <w:docPart w:val="DefaultPlaceholder_-1854013440"/>
          </w:placeholder>
          <w:showingPlcHdr/>
        </w:sdtPr>
        <w:sdtEndPr/>
        <w:sdtContent>
          <w:r w:rsidR="001D37EC" w:rsidRPr="00D81B88">
            <w:rPr>
              <w:rStyle w:val="PlaceholderText"/>
            </w:rPr>
            <w:t>Click or tap here to enter text.</w:t>
          </w:r>
        </w:sdtContent>
      </w:sdt>
      <w:r w:rsidRPr="00C44BEB">
        <w:t xml:space="preserve"> </w:t>
      </w:r>
    </w:p>
    <w:sectPr w:rsidR="0017342F" w:rsidRPr="0004654A" w:rsidSect="009D513F">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7AD93" w14:textId="77777777" w:rsidR="00B76669" w:rsidRDefault="00B76669" w:rsidP="00794438">
      <w:pPr>
        <w:spacing w:after="0" w:line="240" w:lineRule="auto"/>
      </w:pPr>
      <w:r>
        <w:separator/>
      </w:r>
    </w:p>
  </w:endnote>
  <w:endnote w:type="continuationSeparator" w:id="0">
    <w:p w14:paraId="5E3A731C" w14:textId="77777777" w:rsidR="00B76669" w:rsidRDefault="00B76669" w:rsidP="00794438">
      <w:pPr>
        <w:spacing w:after="0" w:line="240" w:lineRule="auto"/>
      </w:pPr>
      <w:r>
        <w:continuationSeparator/>
      </w:r>
    </w:p>
  </w:endnote>
  <w:endnote w:type="continuationNotice" w:id="1">
    <w:p w14:paraId="6839671B" w14:textId="77777777" w:rsidR="00B76669" w:rsidRDefault="00B76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A427" w14:textId="77777777" w:rsidR="0067175A" w:rsidRDefault="00671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E216" w14:textId="614934D9" w:rsidR="00794438" w:rsidRDefault="00794438">
    <w:pPr>
      <w:pStyle w:val="Footer"/>
    </w:pPr>
    <w:r w:rsidRPr="008C6272">
      <w:rPr>
        <w:b/>
        <w:bCs/>
      </w:rPr>
      <w:fldChar w:fldCharType="begin"/>
    </w:r>
    <w:r w:rsidRPr="008C6272">
      <w:rPr>
        <w:b/>
        <w:bCs/>
      </w:rPr>
      <w:instrText xml:space="preserve"> page </w:instrText>
    </w:r>
    <w:r w:rsidRPr="008C6272">
      <w:rPr>
        <w:b/>
        <w:bCs/>
      </w:rPr>
      <w:fldChar w:fldCharType="separate"/>
    </w:r>
    <w:r w:rsidRPr="008C6272">
      <w:rPr>
        <w:b/>
        <w:bCs/>
        <w:noProof/>
      </w:rPr>
      <w:t>1</w:t>
    </w:r>
    <w:r w:rsidRPr="008C6272">
      <w:rPr>
        <w:b/>
        <w:bCs/>
      </w:rPr>
      <w:fldChar w:fldCharType="end"/>
    </w:r>
    <w:r>
      <w:t xml:space="preserve"> | Application for a </w:t>
    </w:r>
    <w:r w:rsidR="00A007E1">
      <w:t>RAG designation change</w:t>
    </w:r>
    <w:r w:rsidR="0067175A">
      <w:t>/removal from formulary</w:t>
    </w:r>
    <w:r w:rsidR="00A007E1">
      <w:t xml:space="preserve"> </w:t>
    </w:r>
    <w:r w:rsidR="008C6272">
      <w:t xml:space="preserve">| </w:t>
    </w:r>
    <w:r w:rsidR="0067175A">
      <w:t>Jul 2025</w:t>
    </w:r>
    <w:r w:rsidR="00B54891">
      <w:t xml:space="preserve">| </w:t>
    </w:r>
    <w:r w:rsidR="00D8351D">
      <w:t>version</w:t>
    </w:r>
    <w:r w:rsidR="00981F15">
      <w:t>:</w:t>
    </w:r>
    <w:r w:rsidR="00D8351D">
      <w:t xml:space="preserve"> </w:t>
    </w:r>
    <w:r w:rsidR="0067175A">
      <w:t>1.</w:t>
    </w:r>
    <w:r w:rsidR="006F2812">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8A06" w14:textId="77777777" w:rsidR="0067175A" w:rsidRDefault="0067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070C" w14:textId="77777777" w:rsidR="00B76669" w:rsidRDefault="00B76669" w:rsidP="00794438">
      <w:pPr>
        <w:spacing w:after="0" w:line="240" w:lineRule="auto"/>
      </w:pPr>
      <w:r>
        <w:separator/>
      </w:r>
    </w:p>
  </w:footnote>
  <w:footnote w:type="continuationSeparator" w:id="0">
    <w:p w14:paraId="5EB24CAE" w14:textId="77777777" w:rsidR="00B76669" w:rsidRDefault="00B76669" w:rsidP="00794438">
      <w:pPr>
        <w:spacing w:after="0" w:line="240" w:lineRule="auto"/>
      </w:pPr>
      <w:r>
        <w:continuationSeparator/>
      </w:r>
    </w:p>
  </w:footnote>
  <w:footnote w:type="continuationNotice" w:id="1">
    <w:p w14:paraId="702FA13F" w14:textId="77777777" w:rsidR="00B76669" w:rsidRDefault="00B76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EDC3" w14:textId="77777777" w:rsidR="0067175A" w:rsidRDefault="00671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1800" w14:textId="77777777" w:rsidR="0067175A" w:rsidRDefault="00671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E9D0" w14:textId="77777777" w:rsidR="0067175A" w:rsidRDefault="00671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3F"/>
    <w:rsid w:val="000446F2"/>
    <w:rsid w:val="00045134"/>
    <w:rsid w:val="0004654A"/>
    <w:rsid w:val="0007084D"/>
    <w:rsid w:val="0008235F"/>
    <w:rsid w:val="000942A9"/>
    <w:rsid w:val="000A38CD"/>
    <w:rsid w:val="000E56AF"/>
    <w:rsid w:val="0010037F"/>
    <w:rsid w:val="00107EB2"/>
    <w:rsid w:val="001217BA"/>
    <w:rsid w:val="00124367"/>
    <w:rsid w:val="00164BC4"/>
    <w:rsid w:val="0017342F"/>
    <w:rsid w:val="0019272D"/>
    <w:rsid w:val="001D37EC"/>
    <w:rsid w:val="001D4C11"/>
    <w:rsid w:val="00212FC1"/>
    <w:rsid w:val="00236902"/>
    <w:rsid w:val="00242100"/>
    <w:rsid w:val="002462E1"/>
    <w:rsid w:val="00250081"/>
    <w:rsid w:val="00265D4F"/>
    <w:rsid w:val="00272D11"/>
    <w:rsid w:val="00283F3C"/>
    <w:rsid w:val="002A0381"/>
    <w:rsid w:val="002A621F"/>
    <w:rsid w:val="002C1493"/>
    <w:rsid w:val="002E1094"/>
    <w:rsid w:val="002F0B64"/>
    <w:rsid w:val="00301B88"/>
    <w:rsid w:val="003174C6"/>
    <w:rsid w:val="0032244D"/>
    <w:rsid w:val="004042E8"/>
    <w:rsid w:val="004100CF"/>
    <w:rsid w:val="00420209"/>
    <w:rsid w:val="0042334B"/>
    <w:rsid w:val="004440FC"/>
    <w:rsid w:val="00475491"/>
    <w:rsid w:val="004A3124"/>
    <w:rsid w:val="004A5F26"/>
    <w:rsid w:val="004C0AB8"/>
    <w:rsid w:val="004C65FF"/>
    <w:rsid w:val="004D1700"/>
    <w:rsid w:val="00501244"/>
    <w:rsid w:val="005073EF"/>
    <w:rsid w:val="005273E2"/>
    <w:rsid w:val="005578D3"/>
    <w:rsid w:val="0056156C"/>
    <w:rsid w:val="0059006C"/>
    <w:rsid w:val="005951B8"/>
    <w:rsid w:val="005A0C56"/>
    <w:rsid w:val="005A7484"/>
    <w:rsid w:val="005B3CFE"/>
    <w:rsid w:val="005D132B"/>
    <w:rsid w:val="005D2452"/>
    <w:rsid w:val="005F65A1"/>
    <w:rsid w:val="0060436E"/>
    <w:rsid w:val="00612425"/>
    <w:rsid w:val="00635889"/>
    <w:rsid w:val="00642678"/>
    <w:rsid w:val="00652877"/>
    <w:rsid w:val="006657D6"/>
    <w:rsid w:val="0067175A"/>
    <w:rsid w:val="006A54A8"/>
    <w:rsid w:val="006B697F"/>
    <w:rsid w:val="006F0551"/>
    <w:rsid w:val="006F2812"/>
    <w:rsid w:val="006F708E"/>
    <w:rsid w:val="00726CA7"/>
    <w:rsid w:val="00745467"/>
    <w:rsid w:val="00791E57"/>
    <w:rsid w:val="00794438"/>
    <w:rsid w:val="00795D6B"/>
    <w:rsid w:val="007B2C00"/>
    <w:rsid w:val="007D6A92"/>
    <w:rsid w:val="007F1323"/>
    <w:rsid w:val="00802D57"/>
    <w:rsid w:val="0081446A"/>
    <w:rsid w:val="00824CD7"/>
    <w:rsid w:val="0086177B"/>
    <w:rsid w:val="008845C8"/>
    <w:rsid w:val="008B77DC"/>
    <w:rsid w:val="008C6272"/>
    <w:rsid w:val="008F10B6"/>
    <w:rsid w:val="00905B25"/>
    <w:rsid w:val="0094390F"/>
    <w:rsid w:val="00981F15"/>
    <w:rsid w:val="009A3C76"/>
    <w:rsid w:val="009B1356"/>
    <w:rsid w:val="009B34EC"/>
    <w:rsid w:val="009D185A"/>
    <w:rsid w:val="009D513F"/>
    <w:rsid w:val="009D58FA"/>
    <w:rsid w:val="00A007E1"/>
    <w:rsid w:val="00A473C3"/>
    <w:rsid w:val="00A541F1"/>
    <w:rsid w:val="00B03838"/>
    <w:rsid w:val="00B127A5"/>
    <w:rsid w:val="00B20B41"/>
    <w:rsid w:val="00B43F39"/>
    <w:rsid w:val="00B54891"/>
    <w:rsid w:val="00B572A7"/>
    <w:rsid w:val="00B76669"/>
    <w:rsid w:val="00B96C0A"/>
    <w:rsid w:val="00BF1EBF"/>
    <w:rsid w:val="00BF536C"/>
    <w:rsid w:val="00C1584F"/>
    <w:rsid w:val="00C51A5F"/>
    <w:rsid w:val="00C8322F"/>
    <w:rsid w:val="00C8524A"/>
    <w:rsid w:val="00CC5A64"/>
    <w:rsid w:val="00CE13C7"/>
    <w:rsid w:val="00CE28A5"/>
    <w:rsid w:val="00CF347C"/>
    <w:rsid w:val="00D12611"/>
    <w:rsid w:val="00D26623"/>
    <w:rsid w:val="00D40955"/>
    <w:rsid w:val="00D46F14"/>
    <w:rsid w:val="00D51F37"/>
    <w:rsid w:val="00D60ADB"/>
    <w:rsid w:val="00D8351D"/>
    <w:rsid w:val="00DB1448"/>
    <w:rsid w:val="00DB619B"/>
    <w:rsid w:val="00DC45ED"/>
    <w:rsid w:val="00E06ECD"/>
    <w:rsid w:val="00E6315E"/>
    <w:rsid w:val="00E71AD7"/>
    <w:rsid w:val="00E96128"/>
    <w:rsid w:val="00EE0BBE"/>
    <w:rsid w:val="00EF3603"/>
    <w:rsid w:val="00F20149"/>
    <w:rsid w:val="00F23F79"/>
    <w:rsid w:val="00F37E6D"/>
    <w:rsid w:val="00F52D4B"/>
    <w:rsid w:val="00F656B3"/>
    <w:rsid w:val="00FA7150"/>
    <w:rsid w:val="00FC3062"/>
    <w:rsid w:val="00FE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78D3"/>
  <w15:chartTrackingRefBased/>
  <w15:docId w15:val="{34F315C4-7873-4C7B-80F6-572576F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44"/>
    <w:pPr>
      <w:spacing w:line="264" w:lineRule="auto"/>
    </w:pPr>
    <w:rPr>
      <w:rFonts w:ascii="Arial" w:hAnsi="Arial"/>
    </w:rPr>
  </w:style>
  <w:style w:type="paragraph" w:styleId="Heading1">
    <w:name w:val="heading 1"/>
    <w:basedOn w:val="Normal"/>
    <w:next w:val="Normal"/>
    <w:link w:val="Heading1Char"/>
    <w:uiPriority w:val="9"/>
    <w:qFormat/>
    <w:rsid w:val="0050124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244"/>
    <w:pPr>
      <w:keepNext/>
      <w:keepLines/>
      <w:pBdr>
        <w:top w:val="single" w:sz="4" w:space="4" w:color="DEEAF6" w:themeColor="accent5" w:themeTint="33"/>
        <w:left w:val="single" w:sz="24" w:space="0" w:color="DEEAF6" w:themeColor="accent5" w:themeTint="33"/>
        <w:bottom w:val="single" w:sz="4" w:space="4" w:color="DEEAF6" w:themeColor="accent5" w:themeTint="33"/>
      </w:pBdr>
      <w:shd w:val="clear" w:color="auto" w:fill="DEEAF6" w:themeFill="accent5" w:themeFillTint="33"/>
      <w:spacing w:before="26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244"/>
    <w:pPr>
      <w:keepNext/>
      <w:keepLines/>
      <w:spacing w:before="240" w:after="0"/>
      <w:outlineLvl w:val="2"/>
    </w:pPr>
    <w:rPr>
      <w:rFonts w:eastAsiaTheme="majorEastAsia" w:cstheme="majorBidi"/>
      <w:color w:val="00308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6E"/>
    <w:rPr>
      <w:color w:val="0563C1" w:themeColor="hyperlink"/>
      <w:u w:val="single"/>
    </w:rPr>
  </w:style>
  <w:style w:type="character" w:styleId="UnresolvedMention">
    <w:name w:val="Unresolved Mention"/>
    <w:basedOn w:val="DefaultParagraphFont"/>
    <w:uiPriority w:val="99"/>
    <w:semiHidden/>
    <w:unhideWhenUsed/>
    <w:rsid w:val="0060436E"/>
    <w:rPr>
      <w:color w:val="605E5C"/>
      <w:shd w:val="clear" w:color="auto" w:fill="E1DFDD"/>
    </w:rPr>
  </w:style>
  <w:style w:type="table" w:styleId="TableGrid">
    <w:name w:val="Table Grid"/>
    <w:basedOn w:val="TableNormal"/>
    <w:uiPriority w:val="39"/>
    <w:rsid w:val="0004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65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0465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654A"/>
    <w:rPr>
      <w:rFonts w:eastAsiaTheme="minorEastAsia"/>
      <w:color w:val="5A5A5A" w:themeColor="text1" w:themeTint="A5"/>
      <w:spacing w:val="15"/>
    </w:rPr>
  </w:style>
  <w:style w:type="paragraph" w:styleId="Title">
    <w:name w:val="Title"/>
    <w:basedOn w:val="Normal"/>
    <w:next w:val="Normal"/>
    <w:link w:val="TitleChar"/>
    <w:uiPriority w:val="10"/>
    <w:qFormat/>
    <w:rsid w:val="0025008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50081"/>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501244"/>
    <w:rPr>
      <w:rFonts w:ascii="Arial" w:eastAsiaTheme="majorEastAsia" w:hAnsi="Arial" w:cstheme="majorBidi"/>
      <w:color w:val="2F5496" w:themeColor="accent1" w:themeShade="BF"/>
      <w:sz w:val="26"/>
      <w:szCs w:val="26"/>
      <w:shd w:val="clear" w:color="auto" w:fill="DEEAF6" w:themeFill="accent5" w:themeFillTint="33"/>
    </w:rPr>
  </w:style>
  <w:style w:type="character" w:customStyle="1" w:styleId="Heading3Char">
    <w:name w:val="Heading 3 Char"/>
    <w:basedOn w:val="DefaultParagraphFont"/>
    <w:link w:val="Heading3"/>
    <w:uiPriority w:val="9"/>
    <w:rsid w:val="00501244"/>
    <w:rPr>
      <w:rFonts w:ascii="Arial" w:eastAsiaTheme="majorEastAsia" w:hAnsi="Arial" w:cstheme="majorBidi"/>
      <w:color w:val="003087"/>
      <w:sz w:val="24"/>
      <w:szCs w:val="24"/>
    </w:rPr>
  </w:style>
  <w:style w:type="paragraph" w:styleId="Header">
    <w:name w:val="header"/>
    <w:basedOn w:val="Normal"/>
    <w:link w:val="HeaderChar"/>
    <w:uiPriority w:val="99"/>
    <w:unhideWhenUsed/>
    <w:rsid w:val="0079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438"/>
  </w:style>
  <w:style w:type="paragraph" w:styleId="Footer">
    <w:name w:val="footer"/>
    <w:basedOn w:val="Normal"/>
    <w:link w:val="FooterChar"/>
    <w:uiPriority w:val="99"/>
    <w:unhideWhenUsed/>
    <w:rsid w:val="0079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438"/>
  </w:style>
  <w:style w:type="character" w:customStyle="1" w:styleId="Heading1Char">
    <w:name w:val="Heading 1 Char"/>
    <w:basedOn w:val="DefaultParagraphFont"/>
    <w:link w:val="Heading1"/>
    <w:uiPriority w:val="9"/>
    <w:rsid w:val="00501244"/>
    <w:rPr>
      <w:rFonts w:ascii="Arial" w:eastAsiaTheme="majorEastAsia" w:hAnsi="Arial" w:cstheme="majorBidi"/>
      <w:color w:val="2F5496" w:themeColor="accent1" w:themeShade="BF"/>
      <w:sz w:val="32"/>
      <w:szCs w:val="32"/>
    </w:rPr>
  </w:style>
  <w:style w:type="character" w:styleId="PlaceholderText">
    <w:name w:val="Placeholder Text"/>
    <w:basedOn w:val="DefaultParagraphFont"/>
    <w:uiPriority w:val="99"/>
    <w:semiHidden/>
    <w:rsid w:val="001D37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eshireandmerseyside.nhs.uk/media/5yzo3tzp/definitions-and-criteria-for-categorisation-of-medicines-in-the-cheshire-and-merseyside-formulary.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pg@cheshireandmerseyside.nhs.uk?subject=RAG%20change%20application%20que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g@cheshireandmerseyside.nhs.uk?subject=RAG%20change%20application"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g@cheshireandmerseyside.nhs.uk?subject=RAG%20change%20application"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DCF0E-07D7-45A0-B91E-8C9251F58251}"/>
      </w:docPartPr>
      <w:docPartBody>
        <w:p w:rsidR="00024162" w:rsidRDefault="00024162">
          <w:r w:rsidRPr="00D81B88">
            <w:rPr>
              <w:rStyle w:val="PlaceholderText"/>
            </w:rPr>
            <w:t>Click or tap here to enter text.</w:t>
          </w:r>
        </w:p>
      </w:docPartBody>
    </w:docPart>
    <w:docPart>
      <w:docPartPr>
        <w:name w:val="AB4A4C03A17A4919B7D982764D4D24C9"/>
        <w:category>
          <w:name w:val="General"/>
          <w:gallery w:val="placeholder"/>
        </w:category>
        <w:types>
          <w:type w:val="bbPlcHdr"/>
        </w:types>
        <w:behaviors>
          <w:behavior w:val="content"/>
        </w:behaviors>
        <w:guid w:val="{3A5DC7BE-2519-41E2-B35C-B5E80447599E}"/>
      </w:docPartPr>
      <w:docPartBody>
        <w:p w:rsidR="00B914AE" w:rsidRDefault="00B914AE" w:rsidP="00B914AE">
          <w:pPr>
            <w:pStyle w:val="AB4A4C03A17A4919B7D982764D4D24C9"/>
          </w:pPr>
          <w:r w:rsidRPr="00D81B88">
            <w:rPr>
              <w:rStyle w:val="PlaceholderText"/>
            </w:rPr>
            <w:t>Click or tap here to enter text.</w:t>
          </w:r>
        </w:p>
      </w:docPartBody>
    </w:docPart>
    <w:docPart>
      <w:docPartPr>
        <w:name w:val="234BF9D07F374531AFEEEA1625BB0F28"/>
        <w:category>
          <w:name w:val="General"/>
          <w:gallery w:val="placeholder"/>
        </w:category>
        <w:types>
          <w:type w:val="bbPlcHdr"/>
        </w:types>
        <w:behaviors>
          <w:behavior w:val="content"/>
        </w:behaviors>
        <w:guid w:val="{4865F74E-A58F-4965-993E-45F184755438}"/>
      </w:docPartPr>
      <w:docPartBody>
        <w:p w:rsidR="00B914AE" w:rsidRDefault="00B914AE" w:rsidP="00B914AE">
          <w:pPr>
            <w:pStyle w:val="234BF9D07F374531AFEEEA1625BB0F28"/>
          </w:pPr>
          <w:r w:rsidRPr="00D81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62"/>
    <w:rsid w:val="00024162"/>
    <w:rsid w:val="00301B88"/>
    <w:rsid w:val="00712F4D"/>
    <w:rsid w:val="00726F9A"/>
    <w:rsid w:val="007B0082"/>
    <w:rsid w:val="007F25D6"/>
    <w:rsid w:val="0086177B"/>
    <w:rsid w:val="00B914AE"/>
    <w:rsid w:val="00DB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4AE"/>
    <w:rPr>
      <w:color w:val="666666"/>
    </w:rPr>
  </w:style>
  <w:style w:type="paragraph" w:customStyle="1" w:styleId="AB4A4C03A17A4919B7D982764D4D24C9">
    <w:name w:val="AB4A4C03A17A4919B7D982764D4D24C9"/>
    <w:rsid w:val="00B914AE"/>
  </w:style>
  <w:style w:type="paragraph" w:customStyle="1" w:styleId="234BF9D07F374531AFEEEA1625BB0F28">
    <w:name w:val="234BF9D07F374531AFEEEA1625BB0F28"/>
    <w:rsid w:val="00B91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FAA363E4914587DF3E37CD61951D" ma:contentTypeVersion="14" ma:contentTypeDescription="Create a new document." ma:contentTypeScope="" ma:versionID="1942985b4afe70bca325349a3cf40ea6">
  <xsd:schema xmlns:xsd="http://www.w3.org/2001/XMLSchema" xmlns:xs="http://www.w3.org/2001/XMLSchema" xmlns:p="http://schemas.microsoft.com/office/2006/metadata/properties" xmlns:ns2="f2288c42-87c6-453e-a1ec-ca5288e8f75d" xmlns:ns3="b60a3ff7-bfab-4e27-a722-e3a3376f412e" targetNamespace="http://schemas.microsoft.com/office/2006/metadata/properties" ma:root="true" ma:fieldsID="5e7265e011981b7fd46095819a66dc79" ns2:_="" ns3:_="">
    <xsd:import namespace="f2288c42-87c6-453e-a1ec-ca5288e8f75d"/>
    <xsd:import namespace="b60a3ff7-bfab-4e27-a722-e3a3376f41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88c42-87c6-453e-a1ec-ca5288e8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a3ff7-bfab-4e27-a722-e3a3376f41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50894b-440b-4fb7-8888-936d8e926a35}" ma:internalName="TaxCatchAll" ma:showField="CatchAllData" ma:web="b60a3ff7-bfab-4e27-a722-e3a3376f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288c42-87c6-453e-a1ec-ca5288e8f75d">
      <Terms xmlns="http://schemas.microsoft.com/office/infopath/2007/PartnerControls"/>
    </lcf76f155ced4ddcb4097134ff3c332f>
    <TaxCatchAll xmlns="b60a3ff7-bfab-4e27-a722-e3a3376f412e" xsi:nil="true"/>
  </documentManagement>
</p:properties>
</file>

<file path=customXml/itemProps1.xml><?xml version="1.0" encoding="utf-8"?>
<ds:datastoreItem xmlns:ds="http://schemas.openxmlformats.org/officeDocument/2006/customXml" ds:itemID="{2050BE47-31E0-4B6B-B710-1D2601A8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88c42-87c6-453e-a1ec-ca5288e8f75d"/>
    <ds:schemaRef ds:uri="b60a3ff7-bfab-4e27-a722-e3a3376f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FF978-114A-4701-998B-389BB1FA5BA9}">
  <ds:schemaRefs>
    <ds:schemaRef ds:uri="http://schemas.microsoft.com/sharepoint/v3/contenttype/forms"/>
  </ds:schemaRefs>
</ds:datastoreItem>
</file>

<file path=customXml/itemProps3.xml><?xml version="1.0" encoding="utf-8"?>
<ds:datastoreItem xmlns:ds="http://schemas.openxmlformats.org/officeDocument/2006/customXml" ds:itemID="{68563C8C-1A7A-40F8-B984-B7D8DF105248}">
  <ds:schemaRefs>
    <ds:schemaRef ds:uri="http://schemas.microsoft.com/office/2006/metadata/properties"/>
    <ds:schemaRef ds:uri="http://schemas.microsoft.com/office/infopath/2007/PartnerControls"/>
    <ds:schemaRef ds:uri="f2288c42-87c6-453e-a1ec-ca5288e8f75d"/>
    <ds:schemaRef ds:uri="b60a3ff7-bfab-4e27-a722-e3a3376f412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3428</Characters>
  <Application>Microsoft Office Word</Application>
  <DocSecurity>0</DocSecurity>
  <Lines>77</Lines>
  <Paragraphs>60</Paragraphs>
  <ScaleCrop>false</ScaleCrop>
  <HeadingPairs>
    <vt:vector size="2" baseType="variant">
      <vt:variant>
        <vt:lpstr>Title</vt:lpstr>
      </vt:variant>
      <vt:variant>
        <vt:i4>1</vt:i4>
      </vt:variant>
    </vt:vector>
  </HeadingPairs>
  <TitlesOfParts>
    <vt:vector size="1" baseType="lpstr">
      <vt:lpstr>RAG designation change</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 designation change</dc:title>
  <dc:subject/>
  <dc:creator>Graham Reader</dc:creator>
  <cp:keywords/>
  <dc:description/>
  <cp:lastModifiedBy>Graham Reader</cp:lastModifiedBy>
  <cp:revision>11</cp:revision>
  <cp:lastPrinted>2024-05-20T10:18:00Z</cp:lastPrinted>
  <dcterms:created xsi:type="dcterms:W3CDTF">2025-10-02T10:57:00Z</dcterms:created>
  <dcterms:modified xsi:type="dcterms:W3CDTF">2025-10-14T14:28:00Z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0x01010085A8FAA363E4914587DF3E37CD61951D</vt:lpwstr>
  </property>
  <property fmtid="{D5CDD505-2E9C-101B-9397-08002B2CF9AE}" pid="3" name="_dlc_DocIdItemGuid">
    <vt:lpwstr>bb0995dd-5def-4629-ab87-8e6c687ac7ea</vt:lpwstr>
  </property>
  <property fmtid="{D5CDD505-2E9C-101B-9397-08002B2CF9AE}" pid="4" name="MediaServiceImageTags">
    <vt:lpwstr/>
  </property>
  <property fmtid="{D5CDD505-2E9C-101B-9397-08002B2CF9AE}" pid="5" name="Order">
    <vt:r8>8658700</vt:r8>
  </property>
  <property fmtid="{D5CDD505-2E9C-101B-9397-08002B2CF9AE}" pid="6" name="_ExtendedDescription">
    <vt:lpwstr/>
  </property>
  <property fmtid="{D5CDD505-2E9C-101B-9397-08002B2CF9AE}" pid="7" name="MSIP_Label_defa4170-0d19-0005-0004-bc88714345d2_Enabled">
    <vt:lpwstr>true</vt:lpwstr>
  </property>
  <property fmtid="{D5CDD505-2E9C-101B-9397-08002B2CF9AE}" pid="8" name="MSIP_Label_defa4170-0d19-0005-0004-bc88714345d2_SetDate">
    <vt:lpwstr>2024-04-25T10:57:38Z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fa308aa5-7f36-475e-8c69-a40290198ca6</vt:lpwstr>
  </property>
  <property fmtid="{D5CDD505-2E9C-101B-9397-08002B2CF9AE}" pid="12" name="MSIP_Label_defa4170-0d19-0005-0004-bc88714345d2_ActionId">
    <vt:lpwstr>1e2f8d18-eae7-4310-85e5-d250ba58537e</vt:lpwstr>
  </property>
  <property fmtid="{D5CDD505-2E9C-101B-9397-08002B2CF9AE}" pid="13" name="MSIP_Label_defa4170-0d19-0005-0004-bc88714345d2_ContentBits">
    <vt:lpwstr>0</vt:lpwstr>
  </property>
</Properties>
</file>